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23" w:rsidRPr="00CD1F23" w:rsidRDefault="00CD1F23" w:rsidP="00CD1F23">
      <w:pPr>
        <w:widowControl/>
        <w:shd w:val="clear" w:color="auto" w:fill="FFFFFF"/>
        <w:outlineLvl w:val="0"/>
        <w:rPr>
          <w:rFonts w:ascii="KazimirText" w:hAnsi="KazimirText" w:cs="Times New Roman"/>
          <w:color w:val="000C24"/>
          <w:kern w:val="36"/>
          <w:sz w:val="36"/>
          <w:szCs w:val="36"/>
          <w:lang w:eastAsia="ru-RU"/>
        </w:rPr>
      </w:pPr>
      <w:r w:rsidRPr="00CD1F23">
        <w:rPr>
          <w:rFonts w:ascii="Gotham Pro" w:hAnsi="Gotham Pro" w:cs="Times New Roman"/>
          <w:b/>
          <w:bCs/>
          <w:color w:val="000C24"/>
          <w:kern w:val="36"/>
          <w:sz w:val="36"/>
          <w:szCs w:val="36"/>
          <w:lang w:eastAsia="ru-RU"/>
        </w:rPr>
        <w:t>Экологическая безопасность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>
        <w:rPr>
          <w:rFonts w:ascii="KazimirText" w:hAnsi="KazimirText" w:cs="Times New Roman"/>
          <w:noProof/>
          <w:color w:val="000C24"/>
          <w:sz w:val="26"/>
          <w:szCs w:val="26"/>
          <w:lang w:eastAsia="ru-RU"/>
        </w:rPr>
        <mc:AlternateContent>
          <mc:Choice Requires="wps">
            <w:drawing>
              <wp:inline distT="0" distB="0" distL="0" distR="0" wp14:anchorId="099C0CF5" wp14:editId="42A9D192">
                <wp:extent cx="304800" cy="304800"/>
                <wp:effectExtent l="0" t="0" r="0" b="0"/>
                <wp:docPr id="1" name="Прямоугольник 1" descr="Экологическая безопасность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id="Прямоугольник 1" o:spid="_x0000_s1026" alt="Описание: Экологическая безопасность&#10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oFb8AEgMAAAk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CD1F23" w:rsidRPr="00CD1F23" w:rsidRDefault="00CD1F23" w:rsidP="00CD1F23">
      <w:pPr>
        <w:widowControl/>
        <w:shd w:val="clear" w:color="auto" w:fill="FFFFFF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Под экологической безопасностью (ЭБ) понимают обстановку, при которой в окружающей среде нормализуется экологический баланс.</w:t>
      </w: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br/>
        <w:t>Экологическая безопасность также трактуется как процесс обеспечения качества жизни, деятельности и защищенности индивида на данной территории.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Наиболее распространенное определение экологической безопасности - это практика, политика и процедуры, обеспечивающие безопасность и благополучие всех, кто находится на рассматриваемой территории. 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Это может включать безопасность с точки зрения надлежащей утилизации отходов, локализации и хранения потенциально токсичных химикатов и многое другое.</w:t>
      </w:r>
    </w:p>
    <w:p w:rsidR="00CD1F23" w:rsidRPr="00CD1F23" w:rsidRDefault="00CD1F23" w:rsidP="00CD1F23">
      <w:pPr>
        <w:widowControl/>
        <w:shd w:val="clear" w:color="auto" w:fill="FFFFFF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 xml:space="preserve">3 </w:t>
      </w:r>
      <w:proofErr w:type="gramStart"/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основных</w:t>
      </w:r>
      <w:proofErr w:type="gramEnd"/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 xml:space="preserve"> направления экологической безопасности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proofErr w:type="gramStart"/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Хотя «экологическая безопасность» - довольно расплывчатый термин, есть 3 основных области, в которых экологическая безопасность вызывает особую озабоченность:</w:t>
      </w:r>
      <w:proofErr w:type="gramEnd"/>
    </w:p>
    <w:p w:rsidR="00CD1F23" w:rsidRPr="00CD1F23" w:rsidRDefault="00CD1F23" w:rsidP="006F173F">
      <w:pPr>
        <w:widowControl/>
        <w:numPr>
          <w:ilvl w:val="0"/>
          <w:numId w:val="1"/>
        </w:numPr>
        <w:shd w:val="clear" w:color="auto" w:fill="FFFFFF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Охрана труда</w:t>
      </w:r>
    </w:p>
    <w:p w:rsidR="00CD1F23" w:rsidRPr="00CD1F23" w:rsidRDefault="00CD1F23" w:rsidP="006F173F">
      <w:pPr>
        <w:widowControl/>
        <w:numPr>
          <w:ilvl w:val="0"/>
          <w:numId w:val="1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Экологический контроль</w:t>
      </w:r>
    </w:p>
    <w:p w:rsidR="00CD1F23" w:rsidRPr="00CD1F23" w:rsidRDefault="00CD1F23" w:rsidP="006F173F">
      <w:pPr>
        <w:widowControl/>
        <w:numPr>
          <w:ilvl w:val="0"/>
          <w:numId w:val="1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Химическая безопасность</w:t>
      </w:r>
    </w:p>
    <w:p w:rsidR="00CD1F23" w:rsidRPr="00CD1F23" w:rsidRDefault="00CD1F23" w:rsidP="00CD1F23">
      <w:pPr>
        <w:widowControl/>
        <w:shd w:val="clear" w:color="auto" w:fill="FFFFFF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Каждая из этих областей представляет собой отдельную дисциплину, когда речь идет об экологической безопасности, но это области, на которые в 1</w:t>
      </w:r>
      <w:r w:rsidRPr="00CD1F23">
        <w:rPr>
          <w:rFonts w:ascii="KazimirText" w:hAnsi="KazimirText" w:cs="Times New Roman"/>
          <w:color w:val="000C24"/>
          <w:sz w:val="26"/>
          <w:szCs w:val="26"/>
          <w:vertAlign w:val="superscript"/>
          <w:lang w:eastAsia="ru-RU"/>
        </w:rPr>
        <w:t>ю</w:t>
      </w: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 очередь ориентирована экологическая безопасность.</w:t>
      </w:r>
    </w:p>
    <w:p w:rsidR="00CD1F23" w:rsidRPr="00CD1F23" w:rsidRDefault="00CD1F23" w:rsidP="00CD1F23">
      <w:pPr>
        <w:widowControl/>
        <w:shd w:val="clear" w:color="auto" w:fill="FFFFFF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Охрана труда:</w:t>
      </w:r>
    </w:p>
    <w:p w:rsidR="00CD1F23" w:rsidRPr="00CD1F23" w:rsidRDefault="00CD1F23" w:rsidP="00CD1F23">
      <w:pPr>
        <w:widowControl/>
        <w:numPr>
          <w:ilvl w:val="0"/>
          <w:numId w:val="2"/>
        </w:numPr>
        <w:shd w:val="clear" w:color="auto" w:fill="FFFFFF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proofErr w:type="gramStart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нацелена</w:t>
      </w:r>
      <w:proofErr w:type="gramEnd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 xml:space="preserve"> на обеспечение экологической безопасности на рабочем месте, что снижает риски для сотрудников на любом рабочем месте. На многих рабочих местах есть опасные химические вещества, газы / пары, отходы и другие потенциальные угрозы здоровью и безопасности рабочих.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Экологический контроль:</w:t>
      </w:r>
    </w:p>
    <w:p w:rsidR="00CD1F23" w:rsidRPr="00CD1F23" w:rsidRDefault="00CD1F23" w:rsidP="00CD1F23">
      <w:pPr>
        <w:widowControl/>
        <w:numPr>
          <w:ilvl w:val="0"/>
          <w:numId w:val="3"/>
        </w:numPr>
        <w:shd w:val="clear" w:color="auto" w:fill="FFFFFF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proofErr w:type="gramStart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связан</w:t>
      </w:r>
      <w:proofErr w:type="gramEnd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 xml:space="preserve"> с предотвращением загрязнения и других угроз окружающей среде и всем, на кого это может повлиять. Например, предотвращение сброса химических веществ в местную экосистему или обеспечение надлежащего управления отходами.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Химическая безопасность:</w:t>
      </w:r>
    </w:p>
    <w:p w:rsidR="00CD1F23" w:rsidRPr="00CD1F23" w:rsidRDefault="00CD1F23" w:rsidP="00CD1F23">
      <w:pPr>
        <w:widowControl/>
        <w:numPr>
          <w:ilvl w:val="0"/>
          <w:numId w:val="4"/>
        </w:numPr>
        <w:shd w:val="clear" w:color="auto" w:fill="FFFFFF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lastRenderedPageBreak/>
        <w:t>касается безопасного хранения, использования, утилизации и т.д. различных химикатов.</w:t>
      </w:r>
    </w:p>
    <w:p w:rsidR="00CD1F23" w:rsidRPr="00CD1F23" w:rsidRDefault="00CD1F23" w:rsidP="00CD1F23">
      <w:pPr>
        <w:widowControl/>
        <w:shd w:val="clear" w:color="auto" w:fill="FFFFFF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</w:p>
    <w:p w:rsidR="00CD1F23" w:rsidRPr="006F173F" w:rsidRDefault="00CD1F23" w:rsidP="006F173F">
      <w:pPr>
        <w:widowControl/>
        <w:shd w:val="clear" w:color="auto" w:fill="FFFFFF"/>
        <w:spacing w:after="96"/>
        <w:rPr>
          <w:rFonts w:asciiTheme="minorHAnsi" w:hAnsiTheme="minorHAnsi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 xml:space="preserve">Каждая из этих сфер регулируется законами на муниципальном, государственном и федеральном уровнях, и соблюдение этих нормативных требований имеет жизненно </w:t>
      </w:r>
      <w:proofErr w:type="gramStart"/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важное значение</w:t>
      </w:r>
      <w:proofErr w:type="gramEnd"/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 xml:space="preserve"> для многих предприятий.</w:t>
      </w:r>
    </w:p>
    <w:p w:rsidR="00CD1F23" w:rsidRPr="00CD1F23" w:rsidRDefault="00CD1F23" w:rsidP="00CD1F23">
      <w:pPr>
        <w:widowControl/>
        <w:shd w:val="clear" w:color="auto" w:fill="FFFFFF"/>
        <w:spacing w:before="375" w:after="375"/>
        <w:outlineLvl w:val="1"/>
        <w:rPr>
          <w:rFonts w:ascii="Gotham Pro" w:hAnsi="Gotham Pro" w:cs="Times New Roman"/>
          <w:b/>
          <w:bCs/>
          <w:color w:val="000C24"/>
          <w:sz w:val="27"/>
          <w:szCs w:val="27"/>
          <w:lang w:eastAsia="ru-RU"/>
        </w:rPr>
      </w:pPr>
      <w:r w:rsidRPr="00CD1F23">
        <w:rPr>
          <w:rFonts w:ascii="Gotham Pro" w:hAnsi="Gotham Pro" w:cs="Times New Roman"/>
          <w:b/>
          <w:bCs/>
          <w:color w:val="000C24"/>
          <w:sz w:val="27"/>
          <w:szCs w:val="27"/>
          <w:lang w:eastAsia="ru-RU"/>
        </w:rPr>
        <w:t>Важность экологической безопасности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Экологическая безопасность требует от предприятий затрат на соблюдение нормативных требований. 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Несоблюдение мер по обеспечению экологической безопасности влечет за собой нормативные последствия несоблюдения и халатности, ответственности по гражданским искам, а также потенциальные моральные риски.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Некоторые из самых серьезных техногенных катастроф были вызваны неадекватными мерами экологической безопасности, и судебные иски постоянно подаются травмированными рабочими или имуществом рабочих, жителями вблизи промышленных предприятий и регулирующими органами, когда компании не соблюдают надлежащую экологическую безопасность.</w:t>
      </w:r>
    </w:p>
    <w:p w:rsidR="00CD1F23" w:rsidRPr="006F173F" w:rsidRDefault="00CD1F23" w:rsidP="006F173F">
      <w:pPr>
        <w:widowControl/>
        <w:shd w:val="clear" w:color="auto" w:fill="FFFFFF"/>
        <w:spacing w:after="96"/>
        <w:rPr>
          <w:rFonts w:asciiTheme="minorHAnsi" w:hAnsiTheme="minorHAnsi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Предприятия и организации не только имеют юридическое обязательство соблюдать правила экологической безопасности, они также заинтересованы в этом, чтобы избежать ответственности, а также морального обязательства.</w:t>
      </w:r>
    </w:p>
    <w:p w:rsidR="00CD1F23" w:rsidRPr="00CD1F23" w:rsidRDefault="00CD1F23" w:rsidP="00CD1F23">
      <w:pPr>
        <w:widowControl/>
        <w:shd w:val="clear" w:color="auto" w:fill="FFFFFF"/>
        <w:spacing w:before="375" w:after="375"/>
        <w:outlineLvl w:val="1"/>
        <w:rPr>
          <w:rFonts w:ascii="Gotham Pro" w:hAnsi="Gotham Pro" w:cs="Times New Roman"/>
          <w:b/>
          <w:bCs/>
          <w:color w:val="000C24"/>
          <w:sz w:val="27"/>
          <w:szCs w:val="27"/>
          <w:lang w:eastAsia="ru-RU"/>
        </w:rPr>
      </w:pPr>
      <w:r w:rsidRPr="00CD1F23">
        <w:rPr>
          <w:rFonts w:ascii="Gotham Pro" w:hAnsi="Gotham Pro" w:cs="Times New Roman"/>
          <w:b/>
          <w:bCs/>
          <w:color w:val="000C24"/>
          <w:sz w:val="27"/>
          <w:szCs w:val="27"/>
          <w:lang w:eastAsia="ru-RU"/>
        </w:rPr>
        <w:t>Необходимость соблюдения экологической безопасности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Экологическая безопасность требует постоянного соблюдения и соблюдения требований, чтобы гарантировать безопасность ваших рабочих и всех, кто проживает на территории.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Однако соблюдение экологической безопасности обычно несложно, поскольку для этого требуется соблюдение определенных практик и процедур. 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После внедрения этих политик и процедур их соблюдение становится делом привычки, так же как и в соответствии с любыми нормативными актами или передовыми отраслевыми практиками.</w:t>
      </w:r>
    </w:p>
    <w:p w:rsidR="00CD1F23" w:rsidRPr="00CD1F23" w:rsidRDefault="00CD1F23" w:rsidP="00CD1F23">
      <w:pPr>
        <w:widowControl/>
        <w:shd w:val="clear" w:color="auto" w:fill="FFFFFF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Практический результат:</w:t>
      </w:r>
    </w:p>
    <w:p w:rsidR="00CD1F23" w:rsidRPr="00CD1F23" w:rsidRDefault="00CD1F23" w:rsidP="006F173F">
      <w:pPr>
        <w:widowControl/>
        <w:numPr>
          <w:ilvl w:val="0"/>
          <w:numId w:val="5"/>
        </w:numPr>
        <w:shd w:val="clear" w:color="auto" w:fill="FFFFFF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более чистое и безопасное рабочее место, </w:t>
      </w:r>
    </w:p>
    <w:p w:rsidR="00CD1F23" w:rsidRPr="00CD1F23" w:rsidRDefault="00CD1F23" w:rsidP="006F173F">
      <w:pPr>
        <w:widowControl/>
        <w:numPr>
          <w:ilvl w:val="0"/>
          <w:numId w:val="5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lastRenderedPageBreak/>
        <w:t>добрая воля в местном сообществе</w:t>
      </w:r>
    </w:p>
    <w:p w:rsidR="00CD1F23" w:rsidRPr="006F173F" w:rsidRDefault="00CD1F23" w:rsidP="006F173F">
      <w:pPr>
        <w:widowControl/>
        <w:numPr>
          <w:ilvl w:val="0"/>
          <w:numId w:val="5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хорошее отношение к регулирующим органам, сотрудникам и многому другому.</w:t>
      </w:r>
    </w:p>
    <w:p w:rsidR="006F173F" w:rsidRPr="00CD1F23" w:rsidRDefault="006F173F" w:rsidP="006F173F">
      <w:pPr>
        <w:widowControl/>
        <w:numPr>
          <w:ilvl w:val="0"/>
          <w:numId w:val="5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Критерии ЭБ применимы как к естественной (устойчивость биоценоза, его способность к восстановлению), так и к искусственной (качество жизни и уровень здоровья населения) экосистемам</w:t>
      </w:r>
    </w:p>
    <w:p w:rsidR="00CD1F23" w:rsidRPr="00CD1F23" w:rsidRDefault="00CD1F23" w:rsidP="00CD1F23">
      <w:pPr>
        <w:widowControl/>
        <w:shd w:val="clear" w:color="auto" w:fill="FFFFFF"/>
        <w:spacing w:after="96"/>
        <w:rPr>
          <w:rFonts w:ascii="KazimirText" w:hAnsi="KazimirText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Системная структура ЭБ включает в себя следующие компоненты:</w:t>
      </w:r>
    </w:p>
    <w:p w:rsidR="00CD1F23" w:rsidRPr="00CD1F23" w:rsidRDefault="00CD1F23" w:rsidP="006F173F">
      <w:pPr>
        <w:widowControl/>
        <w:numPr>
          <w:ilvl w:val="0"/>
          <w:numId w:val="6"/>
        </w:numPr>
        <w:shd w:val="clear" w:color="auto" w:fill="FFFFFF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полная экологическая оценка территории</w:t>
      </w:r>
    </w:p>
    <w:p w:rsidR="00CD1F23" w:rsidRPr="00CD1F23" w:rsidRDefault="00CD1F23" w:rsidP="006F173F">
      <w:pPr>
        <w:widowControl/>
        <w:numPr>
          <w:ilvl w:val="0"/>
          <w:numId w:val="6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proofErr w:type="spellStart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экомониторинг</w:t>
      </w:r>
      <w:proofErr w:type="spellEnd"/>
    </w:p>
    <w:p w:rsidR="00CD1F23" w:rsidRPr="006F173F" w:rsidRDefault="00CD1F23" w:rsidP="006F173F">
      <w:pPr>
        <w:widowControl/>
        <w:numPr>
          <w:ilvl w:val="0"/>
          <w:numId w:val="6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принятие решений по предупреждению, урегулированию и развитию экологических аспектов деятельности (хозяйственной, строительной, промышленной и др.)</w:t>
      </w:r>
    </w:p>
    <w:p w:rsidR="006F173F" w:rsidRPr="00CD1F23" w:rsidRDefault="006F173F" w:rsidP="006F173F">
      <w:pPr>
        <w:widowControl/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</w:p>
    <w:p w:rsidR="00CD1F23" w:rsidRDefault="00CD1F23" w:rsidP="00CD1F23">
      <w:pPr>
        <w:widowControl/>
        <w:shd w:val="clear" w:color="auto" w:fill="FFFFFF"/>
        <w:spacing w:after="96"/>
        <w:rPr>
          <w:rFonts w:asciiTheme="minorHAnsi" w:hAnsiTheme="minorHAnsi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ЭБ обеспечивается следующими методическими наработками:</w:t>
      </w:r>
    </w:p>
    <w:p w:rsidR="006F173F" w:rsidRPr="006F173F" w:rsidRDefault="006F173F" w:rsidP="00CD1F23">
      <w:pPr>
        <w:widowControl/>
        <w:shd w:val="clear" w:color="auto" w:fill="FFFFFF"/>
        <w:spacing w:after="96"/>
        <w:rPr>
          <w:rFonts w:asciiTheme="minorHAnsi" w:hAnsiTheme="minorHAnsi" w:cs="Times New Roman"/>
          <w:color w:val="000C24"/>
          <w:sz w:val="26"/>
          <w:szCs w:val="26"/>
          <w:lang w:eastAsia="ru-RU"/>
        </w:rPr>
      </w:pPr>
    </w:p>
    <w:p w:rsidR="00CD1F23" w:rsidRPr="00CD1F23" w:rsidRDefault="00CD1F23" w:rsidP="006F173F">
      <w:pPr>
        <w:widowControl/>
        <w:numPr>
          <w:ilvl w:val="0"/>
          <w:numId w:val="7"/>
        </w:numPr>
        <w:shd w:val="clear" w:color="auto" w:fill="FFFFFF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proofErr w:type="gramStart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количественными</w:t>
      </w:r>
      <w:proofErr w:type="gramEnd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 xml:space="preserve"> и качественным контролем окружающей среды</w:t>
      </w:r>
    </w:p>
    <w:p w:rsidR="00CD1F23" w:rsidRPr="00CD1F23" w:rsidRDefault="00CD1F23" w:rsidP="006F173F">
      <w:pPr>
        <w:widowControl/>
        <w:numPr>
          <w:ilvl w:val="0"/>
          <w:numId w:val="7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моделированием и прогнозом</w:t>
      </w:r>
    </w:p>
    <w:p w:rsidR="00CD1F23" w:rsidRPr="00CD1F23" w:rsidRDefault="00CD1F23" w:rsidP="006F173F">
      <w:pPr>
        <w:widowControl/>
        <w:numPr>
          <w:ilvl w:val="0"/>
          <w:numId w:val="7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методикой управления качеством окружающей среды</w:t>
      </w:r>
    </w:p>
    <w:p w:rsidR="00CD1F23" w:rsidRPr="006F173F" w:rsidRDefault="00CD1F23" w:rsidP="006F173F">
      <w:pPr>
        <w:widowControl/>
        <w:numPr>
          <w:ilvl w:val="0"/>
          <w:numId w:val="7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различными комплексными методами (</w:t>
      </w:r>
      <w:proofErr w:type="spellStart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физ-хим</w:t>
      </w:r>
      <w:proofErr w:type="spellEnd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 xml:space="preserve">, </w:t>
      </w:r>
      <w:proofErr w:type="spellStart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экотоксикологическими</w:t>
      </w:r>
      <w:proofErr w:type="spellEnd"/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 xml:space="preserve"> и др.)</w:t>
      </w:r>
    </w:p>
    <w:p w:rsidR="006F173F" w:rsidRPr="00CD1F23" w:rsidRDefault="006F173F" w:rsidP="006F173F">
      <w:pPr>
        <w:widowControl/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</w:p>
    <w:p w:rsidR="00CD1F23" w:rsidRDefault="00CD1F23" w:rsidP="00CD1F23">
      <w:pPr>
        <w:widowControl/>
        <w:shd w:val="clear" w:color="auto" w:fill="FFFFFF"/>
        <w:rPr>
          <w:rFonts w:asciiTheme="minorHAnsi" w:hAnsiTheme="minorHAnsi" w:cs="Times New Roman"/>
          <w:color w:val="000C24"/>
          <w:sz w:val="26"/>
          <w:szCs w:val="26"/>
          <w:lang w:eastAsia="ru-RU"/>
        </w:rPr>
      </w:pPr>
      <w:r w:rsidRPr="00CD1F23">
        <w:rPr>
          <w:rFonts w:ascii="KazimirText" w:hAnsi="KazimirText" w:cs="Times New Roman"/>
          <w:color w:val="000C24"/>
          <w:sz w:val="26"/>
          <w:szCs w:val="26"/>
          <w:lang w:eastAsia="ru-RU"/>
        </w:rPr>
        <w:t>ЭБ призвано охранять:</w:t>
      </w:r>
    </w:p>
    <w:p w:rsidR="006F173F" w:rsidRPr="006F173F" w:rsidRDefault="006F173F" w:rsidP="00CD1F23">
      <w:pPr>
        <w:widowControl/>
        <w:shd w:val="clear" w:color="auto" w:fill="FFFFFF"/>
        <w:rPr>
          <w:rFonts w:asciiTheme="minorHAnsi" w:hAnsiTheme="minorHAnsi" w:cs="Times New Roman"/>
          <w:color w:val="000C24"/>
          <w:sz w:val="26"/>
          <w:szCs w:val="26"/>
          <w:lang w:eastAsia="ru-RU"/>
        </w:rPr>
      </w:pPr>
    </w:p>
    <w:p w:rsidR="00CD1F23" w:rsidRPr="00CD1F23" w:rsidRDefault="00CD1F23" w:rsidP="006F173F">
      <w:pPr>
        <w:widowControl/>
        <w:numPr>
          <w:ilvl w:val="0"/>
          <w:numId w:val="8"/>
        </w:numPr>
        <w:shd w:val="clear" w:color="auto" w:fill="FFFFFF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права личности</w:t>
      </w:r>
    </w:p>
    <w:p w:rsidR="00CD1F23" w:rsidRDefault="00CD1F23" w:rsidP="006F173F">
      <w:pPr>
        <w:widowControl/>
        <w:numPr>
          <w:ilvl w:val="0"/>
          <w:numId w:val="8"/>
        </w:numPr>
        <w:shd w:val="clear" w:color="auto" w:fill="FFFFFF"/>
        <w:spacing w:before="75"/>
        <w:ind w:left="6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 w:rsidRPr="00CD1F23">
        <w:rPr>
          <w:rFonts w:ascii="KazimirText" w:hAnsi="KazimirText" w:cs="Times New Roman"/>
          <w:color w:val="595959"/>
          <w:sz w:val="23"/>
          <w:szCs w:val="23"/>
          <w:lang w:eastAsia="ru-RU"/>
        </w:rPr>
        <w:t>материальные и духовные потребности личности</w:t>
      </w:r>
    </w:p>
    <w:p w:rsidR="006F173F" w:rsidRDefault="006F173F" w:rsidP="006F173F">
      <w:pPr>
        <w:widowControl/>
        <w:shd w:val="clear" w:color="auto" w:fill="FFFFFF"/>
        <w:spacing w:before="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</w:p>
    <w:p w:rsidR="006F173F" w:rsidRDefault="006F173F" w:rsidP="006F173F">
      <w:pPr>
        <w:widowControl/>
        <w:shd w:val="clear" w:color="auto" w:fill="FFFFFF"/>
        <w:spacing w:before="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</w:p>
    <w:p w:rsidR="006F173F" w:rsidRDefault="006F173F" w:rsidP="006F173F">
      <w:pPr>
        <w:widowControl/>
        <w:shd w:val="clear" w:color="auto" w:fill="FFFFFF"/>
        <w:spacing w:before="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</w:p>
    <w:p w:rsidR="006F173F" w:rsidRDefault="006F173F" w:rsidP="006F173F">
      <w:pPr>
        <w:widowControl/>
        <w:shd w:val="clear" w:color="auto" w:fill="FFFFFF"/>
        <w:spacing w:before="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</w:p>
    <w:p w:rsidR="006F173F" w:rsidRDefault="006F173F" w:rsidP="006F173F">
      <w:pPr>
        <w:widowControl/>
        <w:shd w:val="clear" w:color="auto" w:fill="FFFFFF"/>
        <w:spacing w:before="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</w:p>
    <w:p w:rsidR="006F173F" w:rsidRDefault="006F173F" w:rsidP="006F173F">
      <w:pPr>
        <w:widowControl/>
        <w:shd w:val="clear" w:color="auto" w:fill="FFFFFF"/>
        <w:spacing w:before="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</w:p>
    <w:p w:rsidR="006F173F" w:rsidRDefault="006F173F" w:rsidP="006F173F">
      <w:pPr>
        <w:widowControl/>
        <w:shd w:val="clear" w:color="auto" w:fill="FFFFFF"/>
        <w:spacing w:before="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>
        <w:rPr>
          <w:rFonts w:ascii="KazimirText" w:hAnsi="KazimirText" w:cs="Times New Roman"/>
          <w:noProof/>
          <w:color w:val="595959"/>
          <w:sz w:val="23"/>
          <w:szCs w:val="23"/>
          <w:lang w:eastAsia="ru-RU"/>
        </w:rPr>
        <w:lastRenderedPageBreak/>
        <w:drawing>
          <wp:inline distT="0" distB="0" distL="0" distR="0">
            <wp:extent cx="9251950" cy="5204222"/>
            <wp:effectExtent l="0" t="0" r="6350" b="0"/>
            <wp:docPr id="3" name="Рисунок 3" descr="C:\Users\Пользователь\Desktop\Экология\60cd6490e4a7061937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Экология\60cd6490e4a706193754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3F" w:rsidRPr="00CD1F23" w:rsidRDefault="006F173F" w:rsidP="006F173F">
      <w:pPr>
        <w:widowControl/>
        <w:shd w:val="clear" w:color="auto" w:fill="FFFFFF"/>
        <w:spacing w:before="75"/>
        <w:rPr>
          <w:rFonts w:ascii="KazimirText" w:hAnsi="KazimirText" w:cs="Times New Roman"/>
          <w:color w:val="595959"/>
          <w:sz w:val="23"/>
          <w:szCs w:val="23"/>
          <w:lang w:eastAsia="ru-RU"/>
        </w:rPr>
      </w:pPr>
      <w:r>
        <w:rPr>
          <w:rFonts w:ascii="KazimirText" w:hAnsi="KazimirText" w:cs="Times New Roman"/>
          <w:noProof/>
          <w:color w:val="595959"/>
          <w:sz w:val="23"/>
          <w:szCs w:val="23"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2" name="Рисунок 2" descr="C:\Users\Пользователь\Desktop\Экология\5e82451bc78ec0181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кология\5e82451bc78ec0181002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4F6" w:rsidRDefault="006F173F">
      <w:r>
        <w:rPr>
          <w:noProof/>
          <w:lang w:eastAsia="ru-RU"/>
        </w:rPr>
        <w:lastRenderedPageBreak/>
        <w:drawing>
          <wp:inline distT="0" distB="0" distL="0" distR="0">
            <wp:extent cx="9251950" cy="6976124"/>
            <wp:effectExtent l="0" t="0" r="6350" b="0"/>
            <wp:docPr id="4" name="Рисунок 4" descr="C:\Users\Пользователь\Desktop\Экология\183e8accd69b841586847e1c33bbf7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Экология\183e8accd69b841586847e1c33bbf7bb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3F" w:rsidRDefault="006F173F">
      <w:r>
        <w:rPr>
          <w:noProof/>
          <w:lang w:eastAsia="ru-RU"/>
        </w:rPr>
        <w:lastRenderedPageBreak/>
        <w:drawing>
          <wp:inline distT="0" distB="0" distL="0" distR="0">
            <wp:extent cx="9251950" cy="5782469"/>
            <wp:effectExtent l="0" t="0" r="6350" b="8890"/>
            <wp:docPr id="5" name="Рисунок 5" descr="C:\Users\Пользователь\Desktop\Экология\64110f434a177a9b4733bfccc43c88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Экология\64110f434a177a9b4733bfccc43c889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73F" w:rsidSect="00CC4AB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zimirText">
    <w:altName w:val="Times New Roman"/>
    <w:panose1 w:val="00000000000000000000"/>
    <w:charset w:val="00"/>
    <w:family w:val="roman"/>
    <w:notTrueType/>
    <w:pitch w:val="default"/>
  </w:font>
  <w:font w:name="Gotham Pr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41BEF"/>
    <w:multiLevelType w:val="multilevel"/>
    <w:tmpl w:val="C306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A703BC"/>
    <w:multiLevelType w:val="multilevel"/>
    <w:tmpl w:val="C9A8D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A131F9"/>
    <w:multiLevelType w:val="multilevel"/>
    <w:tmpl w:val="C950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0E2CA4"/>
    <w:multiLevelType w:val="multilevel"/>
    <w:tmpl w:val="B1827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791DEF"/>
    <w:multiLevelType w:val="multilevel"/>
    <w:tmpl w:val="19A4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4D5DD3"/>
    <w:multiLevelType w:val="multilevel"/>
    <w:tmpl w:val="40B60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BE6C56"/>
    <w:multiLevelType w:val="multilevel"/>
    <w:tmpl w:val="E38A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9A7262"/>
    <w:multiLevelType w:val="multilevel"/>
    <w:tmpl w:val="ED5A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FB0"/>
    <w:rsid w:val="0067689C"/>
    <w:rsid w:val="006F173F"/>
    <w:rsid w:val="00CC4AB0"/>
    <w:rsid w:val="00CD1F23"/>
    <w:rsid w:val="00D57FB0"/>
    <w:rsid w:val="00FD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9C"/>
    <w:pPr>
      <w:widowControl w:val="0"/>
      <w:spacing w:after="0" w:line="240" w:lineRule="auto"/>
    </w:pPr>
    <w:rPr>
      <w:rFonts w:cs="Courier New"/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D1F23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D1F23"/>
    <w:pPr>
      <w:widowControl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689C"/>
    <w:pPr>
      <w:widowControl w:val="0"/>
      <w:spacing w:after="0" w:line="240" w:lineRule="auto"/>
    </w:pPr>
    <w:rPr>
      <w:rFonts w:cs="Courier New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D1F23"/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1F23"/>
    <w:rPr>
      <w:rFonts w:ascii="Times New Roman" w:hAnsi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CD1F23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17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173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Times New Roman" w:hAnsi="Courier New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9C"/>
    <w:pPr>
      <w:widowControl w:val="0"/>
      <w:spacing w:after="0" w:line="240" w:lineRule="auto"/>
    </w:pPr>
    <w:rPr>
      <w:rFonts w:cs="Courier New"/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D1F23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D1F23"/>
    <w:pPr>
      <w:widowControl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689C"/>
    <w:pPr>
      <w:widowControl w:val="0"/>
      <w:spacing w:after="0" w:line="240" w:lineRule="auto"/>
    </w:pPr>
    <w:rPr>
      <w:rFonts w:cs="Courier New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D1F23"/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1F23"/>
    <w:rPr>
      <w:rFonts w:ascii="Times New Roman" w:hAnsi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CD1F23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17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173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19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954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7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2021-12-16T04:27:00Z</dcterms:created>
  <dcterms:modified xsi:type="dcterms:W3CDTF">2021-12-16T05:31:00Z</dcterms:modified>
</cp:coreProperties>
</file>