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АДМИНИСТРАЦИЯ </w:t>
      </w:r>
      <w:r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ВЕРБЛЮЖЕНСКОГО</w:t>
      </w: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СЕЛЬСКОГО</w:t>
      </w:r>
    </w:p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ПОСЕЛЕНИЯ САРГАТСКОГО МУНИЦИПАЛЬНОГО РАЙОНА</w:t>
      </w:r>
    </w:p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ОМСКОЙ ОБЛАСТИ</w:t>
      </w:r>
    </w:p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ПОСТАНОВЛЕНИЕ</w:t>
      </w:r>
    </w:p>
    <w:p w:rsidR="00B30AEC" w:rsidRPr="00BE0C42" w:rsidRDefault="00AF1FF0" w:rsidP="00B30AEC">
      <w:pPr>
        <w:keepNext/>
        <w:widowControl/>
        <w:spacing w:before="240" w:after="60"/>
        <w:outlineLvl w:val="1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>27.03</w:t>
      </w:r>
      <w:r w:rsidR="00B30AEC" w:rsidRPr="00BE0C42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>. 202</w:t>
      </w:r>
      <w:r w:rsidR="0095160A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>4</w:t>
      </w:r>
      <w:r w:rsidR="00B30AEC" w:rsidRPr="00BE0C42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 xml:space="preserve"> г.                                                                     </w:t>
      </w:r>
      <w:r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 xml:space="preserve">                            № 07</w:t>
      </w:r>
      <w:r w:rsidR="00B30AEC" w:rsidRPr="00BE0C42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>-п</w:t>
      </w:r>
    </w:p>
    <w:p w:rsidR="00BE0C42" w:rsidRPr="00BE0C42" w:rsidRDefault="00B30AEC" w:rsidP="00B30AEC">
      <w:pPr>
        <w:widowControl/>
        <w:spacing w:after="20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д. Верблюжье</w:t>
      </w:r>
    </w:p>
    <w:p w:rsidR="00BE0C42" w:rsidRPr="00BE0C42" w:rsidRDefault="00BE0C42" w:rsidP="00BE0C42">
      <w:pPr>
        <w:widowControl/>
        <w:ind w:firstLine="720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Об утверждении отчёта о </w:t>
      </w:r>
      <w:r w:rsidR="0095160A"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реализации муниципальной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программы «Социально-экономическое развитие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сельского поселения Саргатского муниципального района Омской области» за 202</w:t>
      </w:r>
      <w:r w:rsidR="0095160A">
        <w:rPr>
          <w:rFonts w:ascii="Times New Roman" w:eastAsia="Calibri" w:hAnsi="Times New Roman" w:cs="Times New Roman"/>
          <w:color w:val="auto"/>
          <w:sz w:val="28"/>
          <w:szCs w:val="28"/>
        </w:rPr>
        <w:t>3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год</w:t>
      </w:r>
    </w:p>
    <w:p w:rsidR="00BE0C42" w:rsidRPr="00BE0C42" w:rsidRDefault="00BE0C42" w:rsidP="00BE0C42">
      <w:pPr>
        <w:autoSpaceDE w:val="0"/>
        <w:autoSpaceDN w:val="0"/>
        <w:adjustRightInd w:val="0"/>
        <w:ind w:right="4925" w:firstLine="709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BE0C42" w:rsidRPr="00BE0C42" w:rsidRDefault="00BE0C42" w:rsidP="00BE0C42">
      <w:pPr>
        <w:widowControl/>
        <w:ind w:firstLine="72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соответствии с </w:t>
      </w:r>
      <w:hyperlink r:id="rId5" w:history="1">
        <w:r w:rsidRPr="00BE0C42">
          <w:rPr>
            <w:rFonts w:ascii="Times New Roman" w:eastAsia="Calibri" w:hAnsi="Times New Roman" w:cs="Times New Roman"/>
            <w:color w:val="auto"/>
            <w:sz w:val="28"/>
            <w:szCs w:val="28"/>
          </w:rPr>
          <w:t>П</w:t>
        </w:r>
      </w:hyperlink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орядком принятия решений о разработке муниципальных программ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сельского поселения, их формирования и реализации,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утвержденным постановлением № 36 от 26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.09.2013г., </w:t>
      </w:r>
      <w:hyperlink r:id="rId6" w:anchor="Par34" w:history="1">
        <w:r w:rsidRPr="00BE0C42">
          <w:rPr>
            <w:rFonts w:ascii="Times New Roman" w:eastAsia="Calibri" w:hAnsi="Times New Roman" w:cs="Times New Roman"/>
            <w:color w:val="auto"/>
            <w:sz w:val="28"/>
            <w:szCs w:val="28"/>
          </w:rPr>
          <w:t>Положение</w:t>
        </w:r>
      </w:hyperlink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м о бюджетном процессе в </w:t>
      </w:r>
      <w:r>
        <w:rPr>
          <w:rFonts w:ascii="Times New Roman" w:eastAsia="Calibri" w:hAnsi="Times New Roman" w:cs="Times New Roman"/>
          <w:color w:val="auto"/>
          <w:spacing w:val="-2"/>
          <w:sz w:val="28"/>
          <w:szCs w:val="28"/>
        </w:rPr>
        <w:t>Верблюженском</w:t>
      </w:r>
      <w:r w:rsidRPr="00BE0C42">
        <w:rPr>
          <w:rFonts w:ascii="Times New Roman" w:eastAsia="Calibri" w:hAnsi="Times New Roman" w:cs="Times New Roman"/>
          <w:color w:val="auto"/>
          <w:spacing w:val="-2"/>
          <w:sz w:val="28"/>
          <w:szCs w:val="28"/>
        </w:rPr>
        <w:t xml:space="preserve"> сельском поселении</w:t>
      </w:r>
      <w:r w:rsidRPr="00BE0C42">
        <w:rPr>
          <w:rFonts w:ascii="Times New Roman" w:eastAsia="Calibri" w:hAnsi="Times New Roman" w:cs="Times New Roman"/>
          <w:bCs/>
          <w:color w:val="auto"/>
          <w:sz w:val="28"/>
          <w:szCs w:val="28"/>
        </w:rPr>
        <w:t xml:space="preserve"> </w:t>
      </w:r>
      <w:r w:rsidRPr="00BE0C42">
        <w:rPr>
          <w:rFonts w:ascii="Times New Roman" w:eastAsia="Calibri" w:hAnsi="Times New Roman" w:cs="Times New Roman"/>
          <w:color w:val="auto"/>
          <w:spacing w:val="-2"/>
          <w:sz w:val="28"/>
          <w:szCs w:val="28"/>
        </w:rPr>
        <w:t>Саргатского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муниципальном районе Омской области, у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твержденным решением Совета № 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>22 от 28.11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.2013 г.,</w:t>
      </w:r>
      <w:r w:rsidRPr="00BE0C42">
        <w:rPr>
          <w:rFonts w:ascii="Times New Roman" w:eastAsia="Calibri" w:hAnsi="Times New Roman" w:cs="Times New Roman"/>
          <w:bCs/>
          <w:color w:val="auto"/>
          <w:sz w:val="28"/>
          <w:szCs w:val="28"/>
        </w:rPr>
        <w:t xml:space="preserve"> </w:t>
      </w:r>
      <w:r w:rsidRPr="00BE0C42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Уставом 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сельского поселения Саргатского муниципального района Омской области</w:t>
      </w:r>
    </w:p>
    <w:p w:rsidR="00BE0C42" w:rsidRPr="00BE0C42" w:rsidRDefault="00BE0C42" w:rsidP="00BE0C42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BE0C42" w:rsidRPr="00BE0C42" w:rsidRDefault="00BE0C42" w:rsidP="00BE0C42">
      <w:pPr>
        <w:widowControl/>
        <w:ind w:firstLine="550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ПОСТАНОВЛЯЕТ:</w:t>
      </w:r>
    </w:p>
    <w:p w:rsidR="00BE0C42" w:rsidRPr="00BE0C42" w:rsidRDefault="00BE0C42" w:rsidP="00BE0C4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BE0C42" w:rsidRPr="00BE0C42" w:rsidRDefault="00BE0C42" w:rsidP="00BE0C42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1. Утвердить отчёт о реализации муниципальной программы «Социально-экономическое развитие 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сельского поселения Саргатского муниципального района Омской области» за 202</w:t>
      </w:r>
      <w:r w:rsidR="0095160A">
        <w:rPr>
          <w:rFonts w:ascii="Times New Roman" w:eastAsia="Calibri" w:hAnsi="Times New Roman" w:cs="Times New Roman"/>
          <w:color w:val="auto"/>
          <w:sz w:val="28"/>
          <w:szCs w:val="28"/>
        </w:rPr>
        <w:t>3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год (Приложение № 1).</w:t>
      </w:r>
    </w:p>
    <w:p w:rsidR="00BE0C42" w:rsidRPr="00BE0C42" w:rsidRDefault="00BE0C42" w:rsidP="00BE0C42">
      <w:pPr>
        <w:widowControl/>
        <w:tabs>
          <w:tab w:val="left" w:pos="10230"/>
        </w:tabs>
        <w:autoSpaceDE w:val="0"/>
        <w:autoSpaceDN w:val="0"/>
        <w:adjustRightInd w:val="0"/>
        <w:ind w:right="-25" w:firstLine="55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2. Утвердить результаты оценки эффективности реализации муниципальной программы вместе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 пояснительной запиской к ним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(Приложение № 2).</w:t>
      </w:r>
    </w:p>
    <w:p w:rsidR="00BE0C42" w:rsidRPr="00BE0C42" w:rsidRDefault="00BE0C42" w:rsidP="00BE0C42">
      <w:pPr>
        <w:widowControl/>
        <w:ind w:firstLine="55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3. Утвердить сведения о достижении ожидаемых результатов реализации муниципальной программы (Приложение № 3). </w:t>
      </w:r>
    </w:p>
    <w:p w:rsidR="00BE0C42" w:rsidRPr="00BE0C42" w:rsidRDefault="00BE0C42" w:rsidP="00BE0C42">
      <w:pPr>
        <w:widowControl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gramStart"/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Разместить</w:t>
      </w:r>
      <w:proofErr w:type="gramEnd"/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Интернет на сайте </w:t>
      </w:r>
      <w:hyperlink r:id="rId7" w:history="1">
        <w:r w:rsidR="00B30AEC" w:rsidRPr="0075214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http://vrbluj.sargat.omskportal.ru</w:t>
        </w:r>
      </w:hyperlink>
      <w:r w:rsidR="00B30AEC" w:rsidRPr="0075214C">
        <w:rPr>
          <w:rFonts w:ascii="Times New Roman" w:hAnsi="Times New Roman" w:cs="Times New Roman"/>
          <w:sz w:val="28"/>
          <w:szCs w:val="28"/>
        </w:rPr>
        <w:t>.</w:t>
      </w: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и опубликовать в газете «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Верблюженский</w:t>
      </w: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муниципальный вестник».</w:t>
      </w:r>
    </w:p>
    <w:p w:rsidR="00BE0C42" w:rsidRPr="00BE0C42" w:rsidRDefault="00BE0C42" w:rsidP="00BE0C42">
      <w:pPr>
        <w:widowControl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5. Настоящее постановление вступает в силу после его официального опубликования (обнародования).</w:t>
      </w:r>
    </w:p>
    <w:p w:rsidR="00BE0C42" w:rsidRPr="00BE0C42" w:rsidRDefault="00BE0C42" w:rsidP="00BE0C42">
      <w:pPr>
        <w:widowControl/>
        <w:ind w:left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6. Контроль за выполнением настоящего постановления оставляю за собой.</w:t>
      </w:r>
    </w:p>
    <w:p w:rsidR="00BE0C42" w:rsidRPr="00BE0C42" w:rsidRDefault="00BE0C42" w:rsidP="00B30AEC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B30AEC" w:rsidRDefault="0095160A" w:rsidP="0095160A">
      <w:pPr>
        <w:widowControl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И.о.</w:t>
      </w:r>
      <w:r w:rsidR="00B30AEC"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Глав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ы</w:t>
      </w:r>
      <w:proofErr w:type="spellEnd"/>
      <w:r w:rsidR="00B30AEC"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Верблюженского </w:t>
      </w:r>
      <w:bookmarkStart w:id="0" w:name="_GoBack"/>
      <w:bookmarkEnd w:id="0"/>
    </w:p>
    <w:p w:rsidR="00B30AEC" w:rsidRPr="00BE0C42" w:rsidRDefault="00B30AEC" w:rsidP="0095160A">
      <w:pPr>
        <w:widowControl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сельского поселения                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                                          </w:t>
      </w:r>
      <w:proofErr w:type="spellStart"/>
      <w:r w:rsidR="0095160A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Е.Н.Болховская</w:t>
      </w:r>
      <w:proofErr w:type="spellEnd"/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sectPr w:rsidR="00B30AEC" w:rsidRPr="00BE0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EB"/>
    <w:rsid w:val="0067689C"/>
    <w:rsid w:val="006D6CEB"/>
    <w:rsid w:val="00881C2E"/>
    <w:rsid w:val="0095160A"/>
    <w:rsid w:val="00AF1FF0"/>
    <w:rsid w:val="00B30AEC"/>
    <w:rsid w:val="00BE0C42"/>
    <w:rsid w:val="00C43FAD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rbluj.sargat.omskporta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1\Desktop\&#1044;&#1077;&#1083;&#1086;&#1087;&#1088;&#1086;&#1080;&#1079;&#1074;&#1086;&#1076;&#1089;&#1090;&#1074;&#1086;\&#1042;&#1089;&#1077;%20&#1087;&#1086;&#1089;&#1090;&#1072;&#1085;&#1086;&#1074;&#1083;&#1077;&#1085;&#1080;&#1103;\&#1087;&#1086;&#1089;&#1090;%202018\&#8470;%2033%20&#1048;&#1089;&#1087;&#1086;&#1083;&#1085;&#1077;&#1085;&#1080;&#1077;%20&#1052;&#1055;%20&#1079;&#1072;%202017%20&#1075;&#1086;&#1076;\&#1055;&#1086;&#1089;&#1090;&#1072;&#1085;&#1086;&#1074;&#1083;&#1077;&#1085;&#1080;&#1077;%20&#1086;&#1073;%20&#1091;&#1090;&#1074;&#1077;&#1088;&#1078;%20&#1086;&#1090;&#1095;&#1077;&#1090;&#1072;%20&#1087;&#1086;%20&#1052;&#1055;%20&#1079;&#1072;%202017&#1075;.docx" TargetMode="External"/><Relationship Id="rId5" Type="http://schemas.openxmlformats.org/officeDocument/2006/relationships/hyperlink" Target="consultantplus://offline/ref=23688F8B905D64BF814F034067C647B02A733BE08E9EBD20557CB1E3BF7DCD80CD40A04A9DE2C5B6A741B2ICLF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2024-03-28T09:55:00Z</cp:lastPrinted>
  <dcterms:created xsi:type="dcterms:W3CDTF">2024-03-28T09:58:00Z</dcterms:created>
  <dcterms:modified xsi:type="dcterms:W3CDTF">2024-03-28T09:58:00Z</dcterms:modified>
</cp:coreProperties>
</file>