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409" w:rsidRDefault="00B11409" w:rsidP="00B11409">
      <w:pPr>
        <w:tabs>
          <w:tab w:val="left" w:pos="4320"/>
        </w:tabs>
        <w:jc w:val="right"/>
        <w:rPr>
          <w:b/>
          <w:sz w:val="32"/>
          <w:szCs w:val="32"/>
          <w:lang w:val="ru-RU"/>
        </w:rPr>
      </w:pPr>
      <w:bookmarkStart w:id="0" w:name="_GoBack"/>
      <w:bookmarkEnd w:id="0"/>
      <w:r>
        <w:rPr>
          <w:b/>
          <w:sz w:val="32"/>
          <w:szCs w:val="32"/>
          <w:lang w:val="ru-RU"/>
        </w:rPr>
        <w:t>1-чтение</w:t>
      </w:r>
    </w:p>
    <w:p w:rsidR="00B11409" w:rsidRDefault="00B11409" w:rsidP="00B11409">
      <w:pPr>
        <w:tabs>
          <w:tab w:val="left" w:pos="4320"/>
        </w:tabs>
        <w:jc w:val="center"/>
        <w:rPr>
          <w:b/>
          <w:sz w:val="28"/>
          <w:szCs w:val="28"/>
          <w:lang w:val="ru-RU"/>
        </w:rPr>
      </w:pPr>
    </w:p>
    <w:p w:rsidR="00B11409" w:rsidRPr="00FE42F0" w:rsidRDefault="00B11409" w:rsidP="00B11409">
      <w:pPr>
        <w:tabs>
          <w:tab w:val="left" w:pos="4320"/>
        </w:tabs>
        <w:jc w:val="center"/>
        <w:rPr>
          <w:b/>
          <w:sz w:val="28"/>
          <w:szCs w:val="28"/>
          <w:lang w:val="ru-RU"/>
        </w:rPr>
      </w:pPr>
      <w:r w:rsidRPr="00FE42F0">
        <w:rPr>
          <w:b/>
          <w:sz w:val="28"/>
          <w:szCs w:val="28"/>
          <w:lang w:val="ru-RU"/>
        </w:rPr>
        <w:t xml:space="preserve">СОВЕТ ВЕРБЛЮЖЕНСКОГО </w:t>
      </w:r>
    </w:p>
    <w:p w:rsidR="00B11409" w:rsidRPr="00FE42F0" w:rsidRDefault="00B11409" w:rsidP="00B11409">
      <w:pPr>
        <w:tabs>
          <w:tab w:val="left" w:pos="4320"/>
        </w:tabs>
        <w:jc w:val="center"/>
        <w:rPr>
          <w:b/>
          <w:sz w:val="28"/>
          <w:szCs w:val="28"/>
          <w:lang w:val="ru-RU"/>
        </w:rPr>
      </w:pPr>
      <w:r w:rsidRPr="00FE42F0">
        <w:rPr>
          <w:b/>
          <w:sz w:val="28"/>
          <w:szCs w:val="28"/>
          <w:lang w:val="ru-RU"/>
        </w:rPr>
        <w:t xml:space="preserve"> СЕЛЬСКОГО  ПОСЕЛЕНИЯ САРГАТСКОГО</w:t>
      </w:r>
    </w:p>
    <w:p w:rsidR="00B11409" w:rsidRPr="00FE42F0" w:rsidRDefault="00B11409" w:rsidP="00B11409">
      <w:pPr>
        <w:tabs>
          <w:tab w:val="left" w:pos="4320"/>
        </w:tabs>
        <w:jc w:val="center"/>
        <w:rPr>
          <w:b/>
          <w:sz w:val="28"/>
          <w:szCs w:val="28"/>
          <w:lang w:val="ru-RU"/>
        </w:rPr>
      </w:pPr>
      <w:r w:rsidRPr="00FE42F0">
        <w:rPr>
          <w:b/>
          <w:sz w:val="28"/>
          <w:szCs w:val="28"/>
          <w:lang w:val="ru-RU"/>
        </w:rPr>
        <w:t xml:space="preserve">МУНИЦИПАЛЬНОГО РАЙОНА ОМСКОЙ ОБЛАСТИ </w:t>
      </w:r>
    </w:p>
    <w:p w:rsidR="00B11409" w:rsidRPr="004B754D" w:rsidRDefault="00B11409" w:rsidP="00B11409">
      <w:pPr>
        <w:jc w:val="center"/>
        <w:rPr>
          <w:b/>
          <w:sz w:val="32"/>
          <w:szCs w:val="32"/>
          <w:lang w:val="ru-RU"/>
        </w:rPr>
      </w:pPr>
    </w:p>
    <w:p w:rsidR="00B11409" w:rsidRPr="004B754D" w:rsidRDefault="00B11409" w:rsidP="00B11409">
      <w:pPr>
        <w:jc w:val="center"/>
        <w:rPr>
          <w:b/>
          <w:lang w:val="ru-RU"/>
        </w:rPr>
      </w:pPr>
      <w:r w:rsidRPr="004B754D">
        <w:rPr>
          <w:b/>
          <w:sz w:val="32"/>
          <w:szCs w:val="32"/>
          <w:lang w:val="ru-RU"/>
        </w:rPr>
        <w:t>РЕШЕНИЕ</w:t>
      </w:r>
    </w:p>
    <w:p w:rsidR="00B11409" w:rsidRPr="004B754D" w:rsidRDefault="00B11409" w:rsidP="00B11409">
      <w:pPr>
        <w:jc w:val="center"/>
        <w:rPr>
          <w:b/>
          <w:sz w:val="20"/>
          <w:szCs w:val="20"/>
          <w:lang w:val="ru-RU"/>
        </w:rPr>
      </w:pPr>
    </w:p>
    <w:p w:rsidR="00B11409" w:rsidRPr="00B67EB6" w:rsidRDefault="00B11409" w:rsidP="00B11409">
      <w:pPr>
        <w:jc w:val="center"/>
        <w:rPr>
          <w:sz w:val="28"/>
          <w:szCs w:val="28"/>
          <w:lang w:val="ru-RU"/>
        </w:rPr>
      </w:pPr>
      <w:r w:rsidRPr="00B67EB6">
        <w:rPr>
          <w:sz w:val="28"/>
          <w:szCs w:val="28"/>
          <w:lang w:val="ru-RU"/>
        </w:rPr>
        <w:t>от   «</w:t>
      </w:r>
      <w:r>
        <w:rPr>
          <w:sz w:val="28"/>
          <w:szCs w:val="28"/>
          <w:lang w:val="ru-RU"/>
        </w:rPr>
        <w:t xml:space="preserve"> 28</w:t>
      </w:r>
      <w:r w:rsidRPr="00B67EB6">
        <w:rPr>
          <w:sz w:val="28"/>
          <w:szCs w:val="28"/>
          <w:lang w:val="ru-RU"/>
        </w:rPr>
        <w:t xml:space="preserve"> »</w:t>
      </w:r>
      <w:r>
        <w:rPr>
          <w:sz w:val="28"/>
          <w:szCs w:val="28"/>
          <w:lang w:val="ru-RU"/>
        </w:rPr>
        <w:t xml:space="preserve"> апреля </w:t>
      </w:r>
      <w:r w:rsidRPr="00B67EB6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22г</w:t>
      </w:r>
      <w:r w:rsidRPr="00B67EB6">
        <w:rPr>
          <w:sz w:val="28"/>
          <w:szCs w:val="28"/>
          <w:lang w:val="ru-RU"/>
        </w:rPr>
        <w:t xml:space="preserve">.                                          </w:t>
      </w:r>
      <w:r>
        <w:rPr>
          <w:sz w:val="28"/>
          <w:szCs w:val="28"/>
          <w:lang w:val="ru-RU"/>
        </w:rPr>
        <w:t xml:space="preserve">                              </w:t>
      </w:r>
      <w:r w:rsidRPr="00B67EB6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__</w:t>
      </w:r>
    </w:p>
    <w:p w:rsidR="00B11409" w:rsidRPr="00B67EB6" w:rsidRDefault="00B11409" w:rsidP="00B1140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B67EB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B67EB6">
        <w:rPr>
          <w:sz w:val="28"/>
          <w:szCs w:val="28"/>
          <w:lang w:val="ru-RU"/>
        </w:rPr>
        <w:t>Верблюжье</w:t>
      </w:r>
    </w:p>
    <w:p w:rsidR="00B11409" w:rsidRDefault="00B11409" w:rsidP="00B11409">
      <w:pPr>
        <w:pStyle w:val="2"/>
        <w:spacing w:line="24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B11409" w:rsidRDefault="00B11409" w:rsidP="00B11409">
      <w:pPr>
        <w:pStyle w:val="2"/>
        <w:spacing w:line="240" w:lineRule="auto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исполнении бюджета Верблюженского сельского поселения Саргатского муниципального района Омской области за 2021 год</w:t>
      </w:r>
    </w:p>
    <w:p w:rsidR="00B11409" w:rsidRDefault="00B11409" w:rsidP="00B11409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B11409" w:rsidRDefault="00B11409" w:rsidP="00B11409">
      <w:pPr>
        <w:pStyle w:val="2"/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Рассмотрев итоги исполнения бюджета Верблюженского сельского поселения Саргатского муниципального района Омской области</w:t>
      </w:r>
      <w:r w:rsidRPr="008B57A5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 2021 год  и предложения комиссии по финансово-экономическим вопросам, руководствуясь статьей 264.6 Бюджетного кодекса Российской Федерации, статьей 23 Положения «О бюджетном процессе в муниципальном образовании «Верблюженского сельское поселение» Саргатского муниципального района Омской области, утвержденным Решением Совета Верблюженского сельского поселения Саргатского муниципального района Омской области от 28 октября 2013 года № 22 года РЕШИЛ:</w:t>
      </w:r>
      <w:r w:rsidRPr="00AA675B">
        <w:rPr>
          <w:sz w:val="28"/>
          <w:szCs w:val="28"/>
          <w:lang w:val="ru-RU"/>
        </w:rPr>
        <w:t xml:space="preserve"> </w:t>
      </w:r>
    </w:p>
    <w:p w:rsidR="00B11409" w:rsidRDefault="00B11409" w:rsidP="00B11409">
      <w:pPr>
        <w:pStyle w:val="2"/>
        <w:numPr>
          <w:ilvl w:val="0"/>
          <w:numId w:val="1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Утвердить отчет об исполнении бюджета </w:t>
      </w:r>
      <w:proofErr w:type="gramStart"/>
      <w:r>
        <w:rPr>
          <w:sz w:val="28"/>
          <w:szCs w:val="28"/>
          <w:lang w:val="ru-RU"/>
        </w:rPr>
        <w:t>Верблюженского  сельского</w:t>
      </w:r>
      <w:proofErr w:type="gramEnd"/>
      <w:r>
        <w:rPr>
          <w:sz w:val="28"/>
          <w:szCs w:val="28"/>
          <w:lang w:val="ru-RU"/>
        </w:rPr>
        <w:t xml:space="preserve"> поселения Саргатского муниципального района Омской области за 2021 год по доходам в сумме 5 862 946,91 рублей, расходов в сумме 5 806 603,86 рубля с превышением доходов над расходами (профицитом бюджета)  в сумме 56 343,05</w:t>
      </w:r>
      <w:r w:rsidRPr="0057401E"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рубля в соответствии с приложением № 1 к настоящему решению.</w:t>
      </w:r>
    </w:p>
    <w:p w:rsidR="00B11409" w:rsidRDefault="00B11409" w:rsidP="00B11409">
      <w:pPr>
        <w:pStyle w:val="2"/>
        <w:numPr>
          <w:ilvl w:val="0"/>
          <w:numId w:val="1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Утвердить показатели: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Исполнение поступлений налоговых и неналоговых доходов в местный бюджет за 2021 год согласно приложению № 2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решению;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Исполнение безвозмездных поступлений в местный бюджет за 2021 год согласно приложению № 3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решению;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Исполнение бюджетных ассигнований местного бюджета по разделам и подразделам классификации расходов бюджетов за 2021 год согласно приложению № 4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решению;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Исполнение бюджетных ассигнований местного бюджета по ведомственной структуре расходов за 2021 год согласно приложению № 5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решению;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Исполнение бюджетных ассигнований местного бюджета по целевым статьям (муниципальным программам и непрограммным направлениям </w:t>
      </w:r>
      <w:r>
        <w:rPr>
          <w:sz w:val="28"/>
          <w:szCs w:val="28"/>
          <w:lang w:val="ru-RU"/>
        </w:rPr>
        <w:lastRenderedPageBreak/>
        <w:t>деятельности), группам и подгруппам видов расходов бюджета за 2021 год согласно приложению № 6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решению;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Исполнение  бюджета</w:t>
      </w:r>
      <w:proofErr w:type="gramEnd"/>
      <w:r>
        <w:rPr>
          <w:sz w:val="28"/>
          <w:szCs w:val="28"/>
          <w:lang w:val="ru-RU"/>
        </w:rPr>
        <w:t xml:space="preserve"> поселения по кодам классификации источников финансирования дефицитов бюджетов за 2021 год согласно приложению № 7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решению;</w:t>
      </w:r>
    </w:p>
    <w:p w:rsidR="00B11409" w:rsidRDefault="00B11409" w:rsidP="00B11409">
      <w:pPr>
        <w:pStyle w:val="2"/>
        <w:numPr>
          <w:ilvl w:val="1"/>
          <w:numId w:val="2"/>
        </w:numPr>
        <w:spacing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Отчет о расходовании средств резервного фонда Верблюженского сельского поселения Саргатского муниципального района Омской области за 2021 год согласно приложению № 8</w:t>
      </w:r>
      <w:r w:rsidRPr="002E0E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 настоящему решению.</w:t>
      </w:r>
    </w:p>
    <w:p w:rsidR="00B11409" w:rsidRPr="00322691" w:rsidRDefault="00B11409" w:rsidP="00B11409">
      <w:pPr>
        <w:pStyle w:val="2"/>
        <w:numPr>
          <w:ilvl w:val="0"/>
          <w:numId w:val="1"/>
        </w:numPr>
        <w:spacing w:line="240" w:lineRule="auto"/>
        <w:jc w:val="both"/>
        <w:rPr>
          <w:sz w:val="28"/>
          <w:szCs w:val="28"/>
          <w:lang w:val="ru-RU"/>
        </w:rPr>
      </w:pPr>
      <w:r w:rsidRPr="00322691">
        <w:rPr>
          <w:sz w:val="28"/>
          <w:szCs w:val="28"/>
          <w:lang w:val="ru-RU"/>
        </w:rPr>
        <w:t xml:space="preserve">Опубликовать настоящее Решение в </w:t>
      </w:r>
      <w:r>
        <w:rPr>
          <w:sz w:val="28"/>
          <w:szCs w:val="28"/>
          <w:lang w:val="ru-RU"/>
        </w:rPr>
        <w:t xml:space="preserve">«Верблюженском </w:t>
      </w:r>
      <w:r w:rsidRPr="00322691">
        <w:rPr>
          <w:sz w:val="28"/>
          <w:szCs w:val="28"/>
          <w:lang w:val="ru-RU"/>
        </w:rPr>
        <w:t xml:space="preserve"> муниципальном вестнике</w:t>
      </w:r>
      <w:r>
        <w:rPr>
          <w:sz w:val="28"/>
          <w:szCs w:val="28"/>
          <w:lang w:val="ru-RU"/>
        </w:rPr>
        <w:t>».</w:t>
      </w:r>
    </w:p>
    <w:p w:rsidR="00B11409" w:rsidRDefault="00B11409" w:rsidP="00B11409">
      <w:pPr>
        <w:ind w:firstLine="708"/>
        <w:jc w:val="both"/>
        <w:rPr>
          <w:sz w:val="28"/>
          <w:szCs w:val="28"/>
          <w:lang w:val="ru-RU"/>
        </w:rPr>
      </w:pPr>
    </w:p>
    <w:p w:rsidR="00B11409" w:rsidRDefault="00B11409" w:rsidP="00B11409">
      <w:pPr>
        <w:ind w:left="720" w:hanging="12"/>
        <w:jc w:val="both"/>
        <w:rPr>
          <w:sz w:val="28"/>
          <w:szCs w:val="28"/>
          <w:lang w:val="ru-RU"/>
        </w:rPr>
      </w:pPr>
    </w:p>
    <w:p w:rsidR="00B11409" w:rsidRDefault="00B11409" w:rsidP="00B11409">
      <w:pPr>
        <w:ind w:left="720" w:hanging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Верблюженского</w:t>
      </w:r>
    </w:p>
    <w:p w:rsidR="00B11409" w:rsidRDefault="00B11409" w:rsidP="00B1140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 </w:t>
      </w:r>
      <w:proofErr w:type="spellStart"/>
      <w:r>
        <w:rPr>
          <w:sz w:val="28"/>
          <w:szCs w:val="28"/>
          <w:lang w:val="ru-RU"/>
        </w:rPr>
        <w:t>В.А.Неверов</w:t>
      </w:r>
      <w:proofErr w:type="spellEnd"/>
      <w:r>
        <w:rPr>
          <w:sz w:val="28"/>
          <w:szCs w:val="28"/>
          <w:lang w:val="ru-RU"/>
        </w:rPr>
        <w:t>.</w:t>
      </w:r>
    </w:p>
    <w:p w:rsidR="00B11409" w:rsidRDefault="00B11409" w:rsidP="00B11409">
      <w:pPr>
        <w:jc w:val="both"/>
        <w:rPr>
          <w:sz w:val="28"/>
          <w:szCs w:val="28"/>
          <w:lang w:val="ru-RU"/>
        </w:rPr>
      </w:pPr>
    </w:p>
    <w:p w:rsidR="00B11409" w:rsidRDefault="00B11409" w:rsidP="00B1140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Совета Верблюженского</w:t>
      </w:r>
    </w:p>
    <w:p w:rsidR="00B11409" w:rsidRPr="00AA3404" w:rsidRDefault="00B11409" w:rsidP="00B11409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                                                     </w:t>
      </w:r>
      <w:proofErr w:type="spellStart"/>
      <w:r>
        <w:rPr>
          <w:sz w:val="28"/>
          <w:szCs w:val="28"/>
          <w:lang w:val="ru-RU"/>
        </w:rPr>
        <w:t>В.Г.Мироненко</w:t>
      </w:r>
      <w:proofErr w:type="spellEnd"/>
      <w:r>
        <w:rPr>
          <w:sz w:val="28"/>
          <w:szCs w:val="28"/>
          <w:lang w:val="ru-RU"/>
        </w:rPr>
        <w:t>.</w:t>
      </w:r>
    </w:p>
    <w:p w:rsidR="00B11409" w:rsidRPr="003F2C45" w:rsidRDefault="00B11409" w:rsidP="00B11409">
      <w:pPr>
        <w:rPr>
          <w:lang w:val="ru-RU"/>
        </w:rPr>
      </w:pPr>
    </w:p>
    <w:p w:rsidR="00FD74F6" w:rsidRPr="00B11409" w:rsidRDefault="00FD74F6">
      <w:pPr>
        <w:rPr>
          <w:lang w:val="ru-RU"/>
        </w:rPr>
      </w:pPr>
    </w:p>
    <w:sectPr w:rsidR="00FD74F6" w:rsidRPr="00B11409" w:rsidSect="00CC599B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D7CE6"/>
    <w:multiLevelType w:val="hybridMultilevel"/>
    <w:tmpl w:val="9B9C28C6"/>
    <w:lvl w:ilvl="0" w:tplc="351609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74FEC0D0">
      <w:start w:val="1"/>
      <w:numFmt w:val="bullet"/>
      <w:lvlText w:val=""/>
      <w:lvlJc w:val="left"/>
      <w:pPr>
        <w:tabs>
          <w:tab w:val="num" w:pos="1405"/>
        </w:tabs>
        <w:ind w:left="1122" w:firstLine="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 w15:restartNumberingAfterBreak="0">
    <w:nsid w:val="72FE5A05"/>
    <w:multiLevelType w:val="hybridMultilevel"/>
    <w:tmpl w:val="7A105E78"/>
    <w:lvl w:ilvl="0" w:tplc="351609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7AABCD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58"/>
    <w:rsid w:val="00396FD7"/>
    <w:rsid w:val="0067689C"/>
    <w:rsid w:val="00986C58"/>
    <w:rsid w:val="00B11409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88C23-CC08-41CF-84B0-407BE1E1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09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2">
    <w:name w:val="Body Text 2"/>
    <w:basedOn w:val="a"/>
    <w:link w:val="20"/>
    <w:rsid w:val="00B114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11409"/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2022-04-29T02:14:00Z</dcterms:created>
  <dcterms:modified xsi:type="dcterms:W3CDTF">2022-04-29T02:14:00Z</dcterms:modified>
</cp:coreProperties>
</file>