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132" w:rsidRPr="007C647B" w:rsidRDefault="00404132" w:rsidP="00404132">
      <w:pPr>
        <w:widowControl/>
        <w:jc w:val="center"/>
        <w:rPr>
          <w:rFonts w:ascii="Times New Roman" w:hAnsi="Times New Roman" w:cs="Times New Roman"/>
          <w:bCs/>
          <w:color w:val="auto"/>
          <w:sz w:val="28"/>
          <w:szCs w:val="28"/>
          <w:lang w:eastAsia="ru-RU"/>
        </w:rPr>
      </w:pPr>
      <w:r w:rsidRPr="007C647B">
        <w:rPr>
          <w:rFonts w:ascii="Times New Roman" w:hAnsi="Times New Roman" w:cs="Times New Roman"/>
          <w:b/>
          <w:bCs/>
          <w:color w:val="auto"/>
          <w:sz w:val="28"/>
          <w:szCs w:val="28"/>
          <w:lang w:eastAsia="ru-RU"/>
        </w:rPr>
        <w:t>АДМИНИСТРАЦИЯ ВЕРБЛЮЖЕНСКОГО СЕЛЬСКОГО ПОСЕЛЕНИЯ САРГАТСКОГО МУНИЦИПАЛЬНОГО РАЙОНА ОМСКОЙ ОБЛАСТИ</w:t>
      </w:r>
    </w:p>
    <w:p w:rsidR="00404132" w:rsidRPr="007C647B" w:rsidRDefault="00404132" w:rsidP="00404132">
      <w:pPr>
        <w:widowControl/>
        <w:jc w:val="center"/>
        <w:rPr>
          <w:rFonts w:ascii="Times New Roman" w:hAnsi="Times New Roman" w:cs="Times New Roman"/>
          <w:bCs/>
          <w:color w:val="auto"/>
          <w:sz w:val="28"/>
          <w:szCs w:val="28"/>
          <w:lang w:eastAsia="ru-RU"/>
        </w:rPr>
      </w:pPr>
    </w:p>
    <w:p w:rsidR="00404132" w:rsidRPr="007C647B" w:rsidRDefault="00404132" w:rsidP="00404132">
      <w:pPr>
        <w:widowControl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eastAsia="ru-RU"/>
        </w:rPr>
      </w:pPr>
      <w:r w:rsidRPr="007C647B">
        <w:rPr>
          <w:rFonts w:ascii="Times New Roman" w:hAnsi="Times New Roman" w:cs="Times New Roman"/>
          <w:b/>
          <w:color w:val="auto"/>
          <w:sz w:val="28"/>
          <w:szCs w:val="28"/>
          <w:lang w:eastAsia="ru-RU"/>
        </w:rPr>
        <w:t>РАСПОРЯЖЕНИЕ</w:t>
      </w:r>
    </w:p>
    <w:p w:rsidR="00404132" w:rsidRPr="007C647B" w:rsidRDefault="00404132" w:rsidP="00404132">
      <w:pPr>
        <w:widowControl/>
        <w:ind w:hanging="109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eastAsia="ru-RU"/>
        </w:rPr>
      </w:pPr>
    </w:p>
    <w:p w:rsidR="00404132" w:rsidRPr="007C647B" w:rsidRDefault="00404132" w:rsidP="00404132">
      <w:pPr>
        <w:widowControl/>
        <w:tabs>
          <w:tab w:val="left" w:pos="-2289"/>
          <w:tab w:val="left" w:pos="-436"/>
        </w:tabs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</w:p>
    <w:p w:rsidR="00404132" w:rsidRPr="007C647B" w:rsidRDefault="00404132" w:rsidP="00404132">
      <w:pPr>
        <w:keepNext/>
        <w:widowControl/>
        <w:outlineLvl w:val="1"/>
        <w:rPr>
          <w:rFonts w:ascii="Times New Roman" w:hAnsi="Times New Roman" w:cs="Times New Roman"/>
          <w:bCs/>
          <w:iCs/>
          <w:color w:val="auto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iCs/>
          <w:color w:val="auto"/>
          <w:sz w:val="28"/>
          <w:szCs w:val="28"/>
          <w:lang w:eastAsia="ru-RU"/>
        </w:rPr>
        <w:t>12.12.2024</w:t>
      </w:r>
      <w:r w:rsidRPr="007C647B">
        <w:rPr>
          <w:rFonts w:ascii="Times New Roman" w:hAnsi="Times New Roman" w:cs="Times New Roman"/>
          <w:bCs/>
          <w:iCs/>
          <w:color w:val="auto"/>
          <w:sz w:val="28"/>
          <w:szCs w:val="28"/>
          <w:lang w:eastAsia="ru-RU"/>
        </w:rPr>
        <w:t xml:space="preserve"> года                                                            </w:t>
      </w:r>
      <w:r>
        <w:rPr>
          <w:rFonts w:ascii="Times New Roman" w:hAnsi="Times New Roman" w:cs="Times New Roman"/>
          <w:bCs/>
          <w:iCs/>
          <w:color w:val="auto"/>
          <w:sz w:val="28"/>
          <w:szCs w:val="28"/>
          <w:lang w:eastAsia="ru-RU"/>
        </w:rPr>
        <w:t xml:space="preserve">                            № 25</w:t>
      </w:r>
      <w:r w:rsidRPr="007C647B">
        <w:rPr>
          <w:rFonts w:ascii="Times New Roman" w:hAnsi="Times New Roman" w:cs="Times New Roman"/>
          <w:bCs/>
          <w:iCs/>
          <w:color w:val="auto"/>
          <w:sz w:val="28"/>
          <w:szCs w:val="28"/>
          <w:lang w:eastAsia="ru-RU"/>
        </w:rPr>
        <w:t xml:space="preserve">-рос </w:t>
      </w:r>
    </w:p>
    <w:p w:rsidR="00404132" w:rsidRPr="007C647B" w:rsidRDefault="00404132" w:rsidP="00404132">
      <w:pPr>
        <w:widowControl/>
        <w:jc w:val="center"/>
        <w:rPr>
          <w:rFonts w:ascii="Times New Roman" w:hAnsi="Times New Roman" w:cs="Times New Roman"/>
          <w:color w:val="auto"/>
          <w:sz w:val="9"/>
          <w:szCs w:val="9"/>
          <w:lang w:eastAsia="ru-RU"/>
        </w:rPr>
      </w:pPr>
    </w:p>
    <w:p w:rsidR="00404132" w:rsidRDefault="00404132" w:rsidP="00404132">
      <w:pPr>
        <w:widowControl/>
        <w:jc w:val="center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7C647B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д. Верблюжье</w:t>
      </w:r>
    </w:p>
    <w:p w:rsidR="00404132" w:rsidRDefault="00404132" w:rsidP="00404132">
      <w:pPr>
        <w:widowControl/>
        <w:tabs>
          <w:tab w:val="left" w:pos="-2289"/>
          <w:tab w:val="left" w:pos="-436"/>
        </w:tabs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</w:p>
    <w:p w:rsidR="00404132" w:rsidRDefault="00404132" w:rsidP="00404132">
      <w:pPr>
        <w:widowControl/>
        <w:tabs>
          <w:tab w:val="left" w:pos="-2289"/>
          <w:tab w:val="left" w:pos="-436"/>
        </w:tabs>
        <w:jc w:val="center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Об утверждении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>значений индикативных показателей системы показателей результативности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и эффективности деятельности на 2025 год</w:t>
      </w:r>
    </w:p>
    <w:p w:rsidR="00404132" w:rsidRDefault="00404132" w:rsidP="00404132">
      <w:pPr>
        <w:widowControl/>
        <w:tabs>
          <w:tab w:val="left" w:pos="-2289"/>
          <w:tab w:val="left" w:pos="-436"/>
        </w:tabs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</w:p>
    <w:p w:rsidR="00404132" w:rsidRPr="0057105A" w:rsidRDefault="00404132" w:rsidP="00404132">
      <w:pPr>
        <w:widowControl/>
        <w:tabs>
          <w:tab w:val="left" w:pos="-2289"/>
          <w:tab w:val="left" w:pos="-436"/>
        </w:tabs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57105A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В соответствии с Положением о муниципальном контроле на автомобильном транспорте, городском наземном электрическом транспорте и в дорожном хозяйстве на территории Верблюженского сельского поселения Саргатского муниципального района Омской области, утвержденным решением Совета Верблюженского сельского поселения Саргатского муниципального района Омской области от 28.10.2021 № 42:</w:t>
      </w:r>
    </w:p>
    <w:p w:rsidR="00404132" w:rsidRPr="0057105A" w:rsidRDefault="00404132" w:rsidP="00404132">
      <w:pPr>
        <w:widowControl/>
        <w:tabs>
          <w:tab w:val="left" w:pos="-2289"/>
          <w:tab w:val="left" w:pos="-436"/>
        </w:tabs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</w:p>
    <w:p w:rsidR="00404132" w:rsidRPr="0057105A" w:rsidRDefault="00404132" w:rsidP="00404132">
      <w:pPr>
        <w:widowControl/>
        <w:tabs>
          <w:tab w:val="left" w:pos="-2289"/>
          <w:tab w:val="left" w:pos="-436"/>
        </w:tabs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57105A">
        <w:rPr>
          <w:rFonts w:ascii="Times New Roman" w:hAnsi="Times New Roman" w:cs="Times New Roman"/>
          <w:color w:val="auto"/>
          <w:sz w:val="28"/>
          <w:szCs w:val="28"/>
          <w:lang w:eastAsia="ru-RU"/>
        </w:rPr>
        <w:tab/>
        <w:t xml:space="preserve">1. Утвердить значения индикативных показателей системы показателей результативности и эффективности </w:t>
      </w:r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>контрольной деятельности на 2025</w:t>
      </w:r>
      <w:r w:rsidRPr="0057105A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год:</w:t>
      </w:r>
    </w:p>
    <w:p w:rsidR="00404132" w:rsidRPr="0057105A" w:rsidRDefault="00404132" w:rsidP="00404132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57105A">
        <w:rPr>
          <w:rFonts w:ascii="Times New Roman" w:hAnsi="Times New Roman" w:cs="Times New Roman"/>
          <w:color w:val="auto"/>
          <w:sz w:val="28"/>
          <w:szCs w:val="28"/>
          <w:lang w:eastAsia="ru-RU"/>
        </w:rPr>
        <w:t>- доля заявлений контрольного органа, направленных в орга</w:t>
      </w:r>
      <w:bookmarkStart w:id="0" w:name="_GoBack"/>
      <w:bookmarkEnd w:id="0"/>
      <w:r w:rsidRPr="0057105A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ны прокуратуры, о согласовании проведения внеплановых контрольных мероприятий, в согласовании которых было отказано – 0 %;</w:t>
      </w:r>
    </w:p>
    <w:p w:rsidR="00404132" w:rsidRDefault="00404132" w:rsidP="00404132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57105A">
        <w:rPr>
          <w:rFonts w:ascii="Times New Roman" w:hAnsi="Times New Roman" w:cs="Times New Roman"/>
          <w:color w:val="auto"/>
          <w:sz w:val="28"/>
          <w:szCs w:val="28"/>
          <w:lang w:eastAsia="ru-RU"/>
        </w:rPr>
        <w:t>- доля внеплановых контрольных мероприятий, результаты которых были признаны недействительными – 0 %.</w:t>
      </w:r>
    </w:p>
    <w:p w:rsidR="00404132" w:rsidRPr="0057105A" w:rsidRDefault="00404132" w:rsidP="00404132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</w:p>
    <w:p w:rsidR="00404132" w:rsidRPr="0057105A" w:rsidRDefault="00404132" w:rsidP="00404132">
      <w:pPr>
        <w:widowControl/>
        <w:tabs>
          <w:tab w:val="left" w:pos="-2289"/>
          <w:tab w:val="left" w:pos="-436"/>
        </w:tabs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57105A">
        <w:rPr>
          <w:rFonts w:ascii="Times New Roman" w:hAnsi="Times New Roman" w:cs="Times New Roman"/>
          <w:color w:val="auto"/>
          <w:sz w:val="28"/>
          <w:szCs w:val="28"/>
          <w:lang w:eastAsia="ru-RU"/>
        </w:rPr>
        <w:tab/>
        <w:t>2. Контроль исполнения настоящего распоряжения оставляю за собой.</w:t>
      </w:r>
    </w:p>
    <w:p w:rsidR="00404132" w:rsidRPr="0057105A" w:rsidRDefault="00404132" w:rsidP="00404132">
      <w:pPr>
        <w:widowControl/>
        <w:tabs>
          <w:tab w:val="left" w:pos="-2289"/>
          <w:tab w:val="left" w:pos="-436"/>
        </w:tabs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</w:p>
    <w:p w:rsidR="00404132" w:rsidRPr="0057105A" w:rsidRDefault="00404132" w:rsidP="00404132">
      <w:pPr>
        <w:widowControl/>
        <w:tabs>
          <w:tab w:val="left" w:pos="-2289"/>
          <w:tab w:val="left" w:pos="-436"/>
        </w:tabs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</w:p>
    <w:p w:rsidR="00404132" w:rsidRPr="0057105A" w:rsidRDefault="00404132" w:rsidP="00404132">
      <w:pPr>
        <w:widowControl/>
        <w:tabs>
          <w:tab w:val="left" w:pos="-2289"/>
          <w:tab w:val="left" w:pos="-436"/>
        </w:tabs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>И.о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. </w:t>
      </w:r>
      <w:r w:rsidRPr="0057105A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Г</w:t>
      </w:r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>лавы</w:t>
      </w:r>
      <w:r w:rsidRPr="0057105A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Верблюженского </w:t>
      </w:r>
    </w:p>
    <w:p w:rsidR="00404132" w:rsidRPr="0057105A" w:rsidRDefault="00404132" w:rsidP="00404132">
      <w:pPr>
        <w:widowControl/>
        <w:tabs>
          <w:tab w:val="left" w:pos="-2289"/>
          <w:tab w:val="left" w:pos="-436"/>
        </w:tabs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57105A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сельского поселения                                         </w:t>
      </w:r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              </w:t>
      </w:r>
      <w:r w:rsidRPr="0057105A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             </w:t>
      </w:r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>Е.Н. Болховская</w:t>
      </w:r>
    </w:p>
    <w:p w:rsidR="00404132" w:rsidRPr="0057105A" w:rsidRDefault="00404132" w:rsidP="00404132">
      <w:pPr>
        <w:widowControl/>
        <w:tabs>
          <w:tab w:val="left" w:pos="-2289"/>
          <w:tab w:val="left" w:pos="-436"/>
        </w:tabs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57105A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                                                                                          </w:t>
      </w:r>
    </w:p>
    <w:p w:rsidR="00404132" w:rsidRPr="000306BC" w:rsidRDefault="00404132" w:rsidP="00404132">
      <w:pPr>
        <w:widowControl/>
        <w:rPr>
          <w:rFonts w:ascii="Times New Roman" w:eastAsia="Calibri" w:hAnsi="Times New Roman" w:cs="Times New Roman"/>
          <w:color w:val="auto"/>
          <w:sz w:val="28"/>
          <w:szCs w:val="28"/>
        </w:rPr>
      </w:pPr>
    </w:p>
    <w:p w:rsidR="00404132" w:rsidRDefault="00404132" w:rsidP="00404132"/>
    <w:p w:rsidR="00404132" w:rsidRPr="0080659F" w:rsidRDefault="00404132" w:rsidP="0040413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D74F6" w:rsidRDefault="00FD74F6"/>
    <w:sectPr w:rsidR="00FD74F6" w:rsidSect="00EF57B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EEC"/>
    <w:rsid w:val="00093EEC"/>
    <w:rsid w:val="00404132"/>
    <w:rsid w:val="0067689C"/>
    <w:rsid w:val="00FD7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Times New Roman" w:hAnsi="Courier New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132"/>
    <w:pPr>
      <w:widowControl w:val="0"/>
      <w:spacing w:after="0" w:line="240" w:lineRule="auto"/>
    </w:pPr>
    <w:rPr>
      <w:rFonts w:cs="Courier New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689C"/>
    <w:pPr>
      <w:widowControl w:val="0"/>
      <w:spacing w:after="0" w:line="240" w:lineRule="auto"/>
    </w:pPr>
    <w:rPr>
      <w:rFonts w:cs="Courier New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Times New Roman" w:hAnsi="Courier New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132"/>
    <w:pPr>
      <w:widowControl w:val="0"/>
      <w:spacing w:after="0" w:line="240" w:lineRule="auto"/>
    </w:pPr>
    <w:rPr>
      <w:rFonts w:cs="Courier New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689C"/>
    <w:pPr>
      <w:widowControl w:val="0"/>
      <w:spacing w:after="0" w:line="240" w:lineRule="auto"/>
    </w:pPr>
    <w:rPr>
      <w:rFonts w:cs="Courier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1252</Characters>
  <Application>Microsoft Office Word</Application>
  <DocSecurity>0</DocSecurity>
  <Lines>10</Lines>
  <Paragraphs>2</Paragraphs>
  <ScaleCrop>false</ScaleCrop>
  <Company/>
  <LinksUpToDate>false</LinksUpToDate>
  <CharactersWithSpaces>1469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2024-12-17T08:26:00Z</dcterms:created>
  <dcterms:modified xsi:type="dcterms:W3CDTF">2024-12-17T08:26:00Z</dcterms:modified>
</cp:coreProperties>
</file>