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F14CE">
        <w:rPr>
          <w:rFonts w:ascii="Times New Roman" w:hAnsi="Times New Roman"/>
          <w:b/>
          <w:bCs/>
          <w:color w:val="auto"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F14CE">
        <w:rPr>
          <w:rFonts w:ascii="Times New Roman" w:hAnsi="Times New Roman"/>
          <w:b/>
          <w:color w:val="auto"/>
          <w:sz w:val="28"/>
          <w:szCs w:val="28"/>
        </w:rPr>
        <w:t>ОМСКОЙ ОБЛАСТИ</w:t>
      </w: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3869" w:rsidRPr="006F3869" w:rsidRDefault="006F3869" w:rsidP="006F3869">
      <w:pPr>
        <w:widowControl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6F3869">
        <w:rPr>
          <w:rFonts w:ascii="Times New Roman" w:hAnsi="Times New Roman"/>
          <w:color w:val="auto"/>
          <w:sz w:val="32"/>
          <w:szCs w:val="32"/>
        </w:rPr>
        <w:t>РЕШЕНИ</w:t>
      </w:r>
      <w:proofErr w:type="gramStart"/>
      <w:r w:rsidRPr="006F3869">
        <w:rPr>
          <w:rFonts w:ascii="Times New Roman" w:hAnsi="Times New Roman"/>
          <w:color w:val="auto"/>
          <w:sz w:val="32"/>
          <w:szCs w:val="32"/>
        </w:rPr>
        <w:t>Е</w:t>
      </w:r>
      <w:r w:rsidR="000E52C9">
        <w:rPr>
          <w:rFonts w:ascii="Times New Roman" w:hAnsi="Times New Roman"/>
          <w:color w:val="auto"/>
          <w:sz w:val="32"/>
          <w:szCs w:val="32"/>
        </w:rPr>
        <w:t>(</w:t>
      </w:r>
      <w:proofErr w:type="gramEnd"/>
      <w:r w:rsidR="000E52C9">
        <w:rPr>
          <w:rFonts w:ascii="Times New Roman" w:hAnsi="Times New Roman"/>
          <w:color w:val="auto"/>
          <w:sz w:val="32"/>
          <w:szCs w:val="32"/>
        </w:rPr>
        <w:t>проект)</w:t>
      </w:r>
    </w:p>
    <w:p w:rsidR="006F3869" w:rsidRPr="006F3869" w:rsidRDefault="006F3869" w:rsidP="006F3869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00 .00.2024</w:t>
      </w: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                                                                                               № </w:t>
      </w: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00</w:t>
      </w: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</w:t>
      </w:r>
    </w:p>
    <w:p w:rsidR="006F3869" w:rsidRPr="006F3869" w:rsidRDefault="006F3869" w:rsidP="006F3869">
      <w:pPr>
        <w:keepNext/>
        <w:widowControl/>
        <w:jc w:val="center"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д.</w:t>
      </w: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Верблюжье</w:t>
      </w:r>
    </w:p>
    <w:p w:rsidR="006F3869" w:rsidRDefault="006F3869" w:rsidP="006F3869">
      <w:pPr>
        <w:keepNext/>
        <w:widowControl/>
        <w:jc w:val="center"/>
        <w:outlineLvl w:val="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FD74F6" w:rsidRDefault="006F3869" w:rsidP="006F3869">
      <w:pPr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О внесении изменений в решение Совета Верблюженского сельского п</w:t>
      </w: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оселения от 28.10.2013 года № 19 «О дорожном фонде Верблюженского сельского поселения Саргатского муниципального района Омской области</w:t>
      </w:r>
    </w:p>
    <w:p w:rsidR="006F3869" w:rsidRDefault="006F3869" w:rsidP="006F3869">
      <w:pPr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  <w:bookmarkStart w:id="0" w:name="_GoBack"/>
      <w:bookmarkEnd w:id="0"/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руководствуясь Уставом Верблюженского сельского поселения Саргатского муниципального района Омской области: </w:t>
      </w: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РЕШИЛ:</w:t>
      </w:r>
    </w:p>
    <w:p w:rsidR="004B5A47" w:rsidRDefault="004B5A47" w:rsidP="000E52C9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1.Внести изменения в пункт 2  решения  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Верблюженского 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сельского поселения Саргатского муниципального </w:t>
      </w:r>
      <w:r>
        <w:rPr>
          <w:rFonts w:ascii="Times New Roman" w:hAnsi="Times New Roman"/>
          <w:color w:val="auto"/>
          <w:sz w:val="28"/>
          <w:szCs w:val="28"/>
        </w:rPr>
        <w:t>района Омской области от 28.10.2013 года  № 19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 «О дорожном фонде </w:t>
      </w:r>
      <w:r>
        <w:rPr>
          <w:rFonts w:ascii="Times New Roman" w:hAnsi="Times New Roman"/>
          <w:color w:val="auto"/>
          <w:sz w:val="28"/>
          <w:szCs w:val="28"/>
        </w:rPr>
        <w:t>Верблюженского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 сельского поселения Саргатского муниципального района Омской области»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4B5A47" w:rsidRDefault="004B5A47" w:rsidP="000E52C9">
      <w:pPr>
        <w:ind w:firstLine="708"/>
        <w:rPr>
          <w:rFonts w:ascii="Times New Roman" w:hAnsi="Times New Roman"/>
          <w:color w:val="auto"/>
          <w:sz w:val="28"/>
          <w:szCs w:val="28"/>
        </w:rPr>
      </w:pPr>
      <w:r w:rsidRPr="004B5A4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1.1. Пункт 3 Порядка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4B5A47" w:rsidRPr="004B5A47" w:rsidRDefault="004B5A47" w:rsidP="000E52C9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0E52C9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4B5A47">
        <w:rPr>
          <w:rFonts w:ascii="Times New Roman" w:hAnsi="Times New Roman"/>
          <w:color w:val="auto"/>
          <w:sz w:val="28"/>
          <w:szCs w:val="28"/>
        </w:rPr>
        <w:t>доходов местных бюджетов от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платы в счет возмещения вреда, </w:t>
      </w:r>
      <w:r w:rsidRPr="004B5A47">
        <w:rPr>
          <w:rFonts w:ascii="Times New Roman" w:hAnsi="Times New Roman"/>
          <w:color w:val="auto"/>
          <w:sz w:val="28"/>
          <w:szCs w:val="28"/>
        </w:rPr>
        <w:t>причиняемого автомобильным дорогам местного значения тяжеловесными транспортными средствами</w:t>
      </w:r>
      <w:proofErr w:type="gramStart"/>
      <w:r w:rsidR="000E52C9">
        <w:rPr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           </w:t>
      </w:r>
      <w:r w:rsidRPr="000E52C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Настоящее решение подлежит официальному опубликованию в газете </w:t>
      </w:r>
      <w:proofErr w:type="spellStart"/>
      <w:r w:rsidRPr="000E52C9">
        <w:rPr>
          <w:rFonts w:ascii="Times New Roman" w:eastAsia="Calibri" w:hAnsi="Times New Roman"/>
          <w:color w:val="auto"/>
          <w:sz w:val="28"/>
          <w:szCs w:val="28"/>
        </w:rPr>
        <w:t>Верблюженский</w:t>
      </w:r>
      <w:proofErr w:type="spellEnd"/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  «Муниципальный вестник» и на сайте </w:t>
      </w:r>
      <w:hyperlink r:id="rId5" w:history="1">
        <w:r w:rsidRPr="000E52C9">
          <w:rPr>
            <w:rFonts w:ascii="Times New Roman" w:eastAsiaTheme="majorEastAsia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E52C9">
          <w:rPr>
            <w:rFonts w:ascii="Times New Roman" w:eastAsiaTheme="majorEastAsia" w:hAnsi="Times New Roman"/>
            <w:color w:val="0000FF"/>
            <w:sz w:val="28"/>
            <w:szCs w:val="28"/>
            <w:u w:val="single"/>
            <w:lang w:eastAsia="en-US"/>
          </w:rPr>
          <w:t>.vrbluj.sargat.omskportal.ru</w:t>
        </w:r>
      </w:hyperlink>
      <w:r w:rsidRPr="000E52C9"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  <w:t>.</w:t>
      </w:r>
    </w:p>
    <w:p w:rsidR="000E52C9" w:rsidRPr="000E52C9" w:rsidRDefault="000E52C9" w:rsidP="000E52C9">
      <w:pPr>
        <w:tabs>
          <w:tab w:val="left" w:pos="0"/>
          <w:tab w:val="left" w:pos="993"/>
        </w:tabs>
        <w:adjustRightInd w:val="0"/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E52C9"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  <w:t xml:space="preserve">3. </w:t>
      </w:r>
      <w:r w:rsidRPr="000E52C9">
        <w:rPr>
          <w:rFonts w:ascii="Times New Roman" w:hAnsi="Times New Roman"/>
          <w:color w:val="auto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0E52C9" w:rsidRPr="000E52C9" w:rsidRDefault="000E52C9" w:rsidP="000E52C9">
      <w:pPr>
        <w:adjustRightInd w:val="0"/>
        <w:spacing w:line="360" w:lineRule="atLeast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>Председатель Совета</w:t>
      </w: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>Верблюженского сельского поселения                                       В.Г. Мироненко</w:t>
      </w: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6F3869" w:rsidRPr="006F3869" w:rsidRDefault="006F3869" w:rsidP="000E52C9"/>
    <w:sectPr w:rsidR="006F3869" w:rsidRPr="006F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D3"/>
    <w:rsid w:val="000E52C9"/>
    <w:rsid w:val="004B5A47"/>
    <w:rsid w:val="0067689C"/>
    <w:rsid w:val="006F3869"/>
    <w:rsid w:val="009B34D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69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69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2024-10-24T09:56:00Z</dcterms:created>
  <dcterms:modified xsi:type="dcterms:W3CDTF">2024-10-24T10:52:00Z</dcterms:modified>
</cp:coreProperties>
</file>